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A" w:rsidRPr="007E300A" w:rsidRDefault="009B38D0" w:rsidP="007E300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E300A" w:rsidRPr="007E300A" w:rsidSect="00DC724B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.3pt;margin-top:.3pt;width:594.75pt;height:842.25pt;z-index:1">
            <v:imagedata r:id="rId9" o:title="img541_001"/>
            <w10:wrap type="square"/>
          </v:shape>
        </w:pict>
      </w:r>
      <w:r w:rsidRPr="004311B3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</w:p>
    <w:tbl>
      <w:tblPr>
        <w:tblW w:w="15309" w:type="dxa"/>
        <w:tblInd w:w="108" w:type="dxa"/>
        <w:tblLayout w:type="fixed"/>
        <w:tblLook w:val="04A0"/>
      </w:tblPr>
      <w:tblGrid>
        <w:gridCol w:w="427"/>
        <w:gridCol w:w="1700"/>
        <w:gridCol w:w="850"/>
        <w:gridCol w:w="851"/>
        <w:gridCol w:w="1559"/>
        <w:gridCol w:w="1701"/>
        <w:gridCol w:w="850"/>
        <w:gridCol w:w="1052"/>
        <w:gridCol w:w="82"/>
        <w:gridCol w:w="992"/>
        <w:gridCol w:w="1418"/>
        <w:gridCol w:w="992"/>
        <w:gridCol w:w="1418"/>
        <w:gridCol w:w="1417"/>
      </w:tblGrid>
      <w:tr w:rsidR="007E300A" w:rsidRPr="009529AC" w:rsidTr="002773F4">
        <w:trPr>
          <w:gridAfter w:val="6"/>
          <w:wAfter w:w="6319" w:type="dxa"/>
          <w:trHeight w:val="300"/>
        </w:trPr>
        <w:tc>
          <w:tcPr>
            <w:tcW w:w="8990" w:type="dxa"/>
            <w:gridSpan w:val="8"/>
            <w:tcBorders>
              <w:top w:val="nil"/>
              <w:left w:val="nil"/>
              <w:bottom w:val="nil"/>
            </w:tcBorders>
          </w:tcPr>
          <w:p w:rsidR="007E300A" w:rsidRPr="009529AC" w:rsidRDefault="007E300A" w:rsidP="00933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Раздел 2. «Общие сведения о «подуслугах»</w:t>
            </w:r>
          </w:p>
          <w:p w:rsidR="007E300A" w:rsidRPr="009529AC" w:rsidRDefault="007E300A" w:rsidP="007E30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300A" w:rsidRPr="00C32870" w:rsidTr="00D53EA5">
        <w:trPr>
          <w:trHeight w:val="30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«подуслуги»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Основания отказа в предоставлении  «подуслуги»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Основания приостановления предоставления  «подуслуги»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приостановления предоставления «подуслуги»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Плата за предоставление «подуслуги»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7E300A" w:rsidRPr="00C32870" w:rsidTr="00D53EA5">
        <w:trPr>
          <w:trHeight w:val="270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Наличие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КБК для взимания платы (государственной пошлины либо муниципального платежа за предоставление муниципальной услуги), в том числе для МФЦ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C2F8C" w:rsidRPr="009529AC" w:rsidTr="00D53EA5">
        <w:trPr>
          <w:trHeight w:val="270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BC2F8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2C0FA8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C0FA8">
              <w:rPr>
                <w:rFonts w:ascii="Times New Roman" w:hAnsi="Times New Roman"/>
                <w:bCs/>
                <w:sz w:val="20"/>
                <w:szCs w:val="20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5F02F8" w:rsidP="00AA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Не более </w:t>
            </w:r>
            <w:r w:rsidR="00AA30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10 </w:t>
            </w: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5F02F8" w:rsidP="00AA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Не более </w:t>
            </w:r>
            <w:r w:rsidR="00AA30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FA8" w:rsidRPr="002C0FA8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Непредставление заявителем документов, необходимых для предоставления права на земельный участок.</w:t>
            </w:r>
          </w:p>
          <w:p w:rsidR="002C0FA8" w:rsidRPr="002C0FA8" w:rsidRDefault="002C0FA8" w:rsidP="002C0FA8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Предоставление заявителем документов, содержащих неполные и (или) недостоверные сведения.</w:t>
            </w:r>
          </w:p>
          <w:p w:rsidR="002C0FA8" w:rsidRPr="002C0FA8" w:rsidRDefault="002C0FA8" w:rsidP="002C0FA8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 </w:t>
            </w:r>
            <w:r w:rsidRPr="002C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заявлением обратилось лицо, не обладающее соответствующими полномочиями;</w:t>
            </w:r>
          </w:p>
          <w:p w:rsidR="002C0FA8" w:rsidRPr="002C0FA8" w:rsidRDefault="002C0FA8" w:rsidP="002C0FA8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отсутствие или ненадлежащее оформление заявления (текст не поддается прочтению, не указаны фамилия, имя, отчество, почтовый адрес заявителя);</w:t>
            </w:r>
          </w:p>
          <w:p w:rsidR="00BC2F8C" w:rsidRPr="002C0FA8" w:rsidRDefault="002C0FA8" w:rsidP="002C0FA8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неполный комплект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FA8" w:rsidRPr="002C0FA8" w:rsidRDefault="002C0FA8" w:rsidP="002C0FA8">
            <w:pPr>
              <w:pStyle w:val="a7"/>
              <w:ind w:firstLine="33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- непредставление документов, предусмотренных пунктом 2.7 регламента</w:t>
            </w:r>
          </w:p>
          <w:p w:rsidR="002C0FA8" w:rsidRPr="002C0FA8" w:rsidRDefault="00C32870" w:rsidP="002C0FA8">
            <w:pPr>
              <w:pStyle w:val="a7"/>
              <w:ind w:firstLine="33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2C0FA8"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t>проект строительства или установки объекта не отвечает требованиям, предъявляемым к его составу;</w:t>
            </w:r>
          </w:p>
          <w:p w:rsidR="002C0FA8" w:rsidRPr="002C0FA8" w:rsidRDefault="002C0FA8" w:rsidP="002C0FA8">
            <w:pPr>
              <w:pStyle w:val="a7"/>
              <w:ind w:firstLine="33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- представленный проект строительства или установки </w:t>
            </w: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объекта не позволяет определить существующего положения;</w:t>
            </w:r>
          </w:p>
          <w:p w:rsidR="002C0FA8" w:rsidRPr="002C0FA8" w:rsidRDefault="002C0FA8" w:rsidP="002C0FA8">
            <w:pPr>
              <w:pStyle w:val="a7"/>
              <w:ind w:firstLine="33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t>- представленный проект строительства или установки объекта не позволяет определить точного месторасположения объекта;</w:t>
            </w:r>
          </w:p>
          <w:p w:rsidR="002C0FA8" w:rsidRPr="002C0FA8" w:rsidRDefault="002C0FA8" w:rsidP="002C0FA8">
            <w:pPr>
              <w:pStyle w:val="a7"/>
              <w:ind w:firstLine="33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t>- несоответствие изображения ситуации с проектируемыми объектами архитектурному облику прилегающей территории;</w:t>
            </w:r>
          </w:p>
          <w:p w:rsidR="00BC2F8C" w:rsidRPr="009529AC" w:rsidRDefault="002C0FA8" w:rsidP="002C0FA8">
            <w:pPr>
              <w:pStyle w:val="a7"/>
              <w:ind w:firstLine="33"/>
              <w:jc w:val="both"/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</w:pPr>
            <w:r w:rsidRPr="002C0FA8">
              <w:rPr>
                <w:rFonts w:eastAsia="Times New Roman"/>
                <w:bCs/>
                <w:sz w:val="20"/>
                <w:szCs w:val="20"/>
                <w:lang w:eastAsia="ru-RU"/>
              </w:rPr>
              <w:t>- несоответствие проекта строительства или установки объекта действующим нормативным документам, техническим регламентам, ГОСТу, СНиП и СП.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F8C" w:rsidRPr="009529AC" w:rsidRDefault="00346A88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9529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Исполнение муниципальной услуги может быть приостановлено в случае изменений в законодательстве Российской </w:t>
            </w:r>
            <w:r w:rsidRPr="009529AC">
              <w:rPr>
                <w:rFonts w:ascii="Times New Roman" w:hAnsi="Times New Roman"/>
                <w:sz w:val="20"/>
                <w:szCs w:val="20"/>
              </w:rPr>
              <w:lastRenderedPageBreak/>
              <w:t>Федерации, регламентирующем исполнение муниципальной услуги, на срок, устанавливаемый законом, вносящим данные изменения</w:t>
            </w:r>
            <w:r w:rsidRPr="009529A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7B593A" w:rsidP="007B5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hAnsi="Times New Roman"/>
                <w:sz w:val="20"/>
                <w:szCs w:val="20"/>
              </w:rPr>
              <w:lastRenderedPageBreak/>
              <w:t>срок, устанавливаемый законом, вносящим изменения</w:t>
            </w:r>
            <w:r w:rsidRPr="009529A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F8C" w:rsidRPr="009529AC" w:rsidRDefault="00223532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F8C" w:rsidRPr="009529AC" w:rsidRDefault="00223532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F8C" w:rsidRPr="009529AC" w:rsidRDefault="00223532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F8C" w:rsidRPr="009529AC" w:rsidRDefault="00223532" w:rsidP="00D81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Лично</w:t>
            </w:r>
            <w:r w:rsidR="001F191D"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 обращение</w:t>
            </w:r>
            <w:r w:rsidR="00346A88"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посредством почт</w:t>
            </w:r>
            <w:r w:rsidR="00D81354"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ового отправления</w:t>
            </w:r>
            <w:r w:rsidR="00346A88"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через электронную почту, через МФЦ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F8C" w:rsidRPr="009529AC" w:rsidRDefault="007B593A" w:rsidP="007B5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Личное обращение, п</w:t>
            </w:r>
            <w:r w:rsidR="00D81354"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осредством почтового отправления, через электронную почту</w:t>
            </w:r>
            <w:r w:rsidRPr="009529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через МФЦ</w:t>
            </w:r>
          </w:p>
        </w:tc>
      </w:tr>
    </w:tbl>
    <w:p w:rsidR="007E300A" w:rsidRPr="007E300A" w:rsidRDefault="007E300A" w:rsidP="007E300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  <w:sectPr w:rsidR="007E300A" w:rsidRPr="007E300A" w:rsidSect="00C3287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384"/>
        <w:gridCol w:w="250"/>
        <w:gridCol w:w="1946"/>
        <w:gridCol w:w="2166"/>
        <w:gridCol w:w="1790"/>
        <w:gridCol w:w="2126"/>
        <w:gridCol w:w="2126"/>
        <w:gridCol w:w="2127"/>
        <w:gridCol w:w="370"/>
        <w:gridCol w:w="1756"/>
      </w:tblGrid>
      <w:tr w:rsidR="007E300A" w:rsidRPr="009529AC" w:rsidTr="00DC724B">
        <w:trPr>
          <w:gridAfter w:val="1"/>
          <w:wAfter w:w="1756" w:type="dxa"/>
          <w:trHeight w:val="30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0A" w:rsidRPr="009529AC" w:rsidRDefault="007E300A" w:rsidP="007B5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0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300A" w:rsidRPr="009529AC" w:rsidRDefault="007E300A" w:rsidP="007B5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29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«Сведения о заявителях «подуслуги»</w:t>
            </w:r>
          </w:p>
        </w:tc>
      </w:tr>
      <w:tr w:rsidR="007E300A" w:rsidRPr="009529AC" w:rsidTr="00DC724B">
        <w:trPr>
          <w:gridAfter w:val="9"/>
          <w:wAfter w:w="14657" w:type="dxa"/>
          <w:trHeight w:val="30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0A" w:rsidRPr="009529AC" w:rsidRDefault="007E300A" w:rsidP="007E300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300A" w:rsidRPr="00C32870" w:rsidTr="008024B1">
        <w:trPr>
          <w:trHeight w:val="210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E300A" w:rsidRPr="00C32870" w:rsidTr="008024B1">
        <w:trPr>
          <w:trHeight w:val="256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A916CB" w:rsidRPr="00C32870" w:rsidTr="003F3316">
        <w:trPr>
          <w:trHeight w:val="521"/>
        </w:trPr>
        <w:tc>
          <w:tcPr>
            <w:tcW w:w="1504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6CB" w:rsidRPr="00C32870" w:rsidRDefault="009529AC" w:rsidP="00952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7E300A" w:rsidRPr="009529AC" w:rsidTr="00016CD2">
        <w:trPr>
          <w:trHeight w:val="521"/>
        </w:trPr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9529AC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2C0FA8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hAnsi="Times New Roman"/>
                <w:sz w:val="20"/>
                <w:szCs w:val="20"/>
              </w:rPr>
              <w:t>физические и юридические лица, заинтересованные в строительстве или установке малых архитектурных форм, элементов монументально-декоративного оформления, коммунально-бытового и технического оборудования, некапитальных сооружений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6C58FF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до</w:t>
            </w:r>
            <w:r w:rsidR="009529AC"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кумент, удостоверяющий личность,</w:t>
            </w:r>
            <w:r w:rsidR="009529AC" w:rsidRPr="00016CD2">
              <w:rPr>
                <w:rFonts w:ascii="Times New Roman" w:hAnsi="Times New Roman"/>
                <w:sz w:val="20"/>
                <w:szCs w:val="20"/>
              </w:rPr>
              <w:t xml:space="preserve"> правоустанавливающие документы (подлинники или засвидетельствованные в нотариальном порядке копии)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155E6F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действующий паспорт</w:t>
            </w:r>
            <w:r w:rsidR="009B330F"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гражданина Российской Федерации</w:t>
            </w:r>
            <w:r w:rsidR="000D1C60"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, или иной документ удостоверяющий личность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155E6F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0D1C60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hAnsi="Times New Roman"/>
                <w:sz w:val="20"/>
                <w:szCs w:val="20"/>
              </w:rPr>
              <w:t>Доверенность в установленной законодательством форме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0D1C60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hAnsi="Times New Roman"/>
                <w:sz w:val="20"/>
                <w:szCs w:val="20"/>
              </w:rPr>
              <w:t>Доверенность в установленной законодательством форме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0A" w:rsidRPr="00016CD2" w:rsidRDefault="009017C0" w:rsidP="00016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16CD2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нет</w:t>
            </w:r>
          </w:p>
        </w:tc>
      </w:tr>
    </w:tbl>
    <w:p w:rsidR="007E300A" w:rsidRPr="005F02F8" w:rsidRDefault="007E300A" w:rsidP="007E300A">
      <w:pPr>
        <w:rPr>
          <w:rFonts w:ascii="Times New Roman" w:eastAsia="Times New Roman" w:hAnsi="Times New Roman"/>
          <w:color w:val="FF0000"/>
          <w:lang w:eastAsia="ru-RU"/>
        </w:rPr>
        <w:sectPr w:rsidR="007E300A" w:rsidRPr="005F02F8" w:rsidSect="00DC724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E300A" w:rsidRPr="00C32870" w:rsidRDefault="007E300A" w:rsidP="002A26BB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287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4899" w:type="dxa"/>
        <w:tblInd w:w="93" w:type="dxa"/>
        <w:tblLayout w:type="fixed"/>
        <w:tblLook w:val="04A0"/>
      </w:tblPr>
      <w:tblGrid>
        <w:gridCol w:w="582"/>
        <w:gridCol w:w="117"/>
        <w:gridCol w:w="2577"/>
        <w:gridCol w:w="236"/>
        <w:gridCol w:w="34"/>
        <w:gridCol w:w="3274"/>
        <w:gridCol w:w="2127"/>
        <w:gridCol w:w="25"/>
        <w:gridCol w:w="1534"/>
        <w:gridCol w:w="1559"/>
        <w:gridCol w:w="1418"/>
        <w:gridCol w:w="1416"/>
      </w:tblGrid>
      <w:tr w:rsidR="007E300A" w:rsidRPr="00C32870" w:rsidTr="00C32870">
        <w:trPr>
          <w:trHeight w:val="1037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Категория  документа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Наименования 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документов, 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которые 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представляет заявитель 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для получения 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A30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Образец документа/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заполнения документа</w:t>
            </w:r>
          </w:p>
        </w:tc>
      </w:tr>
      <w:tr w:rsidR="007E300A" w:rsidRPr="00C32870" w:rsidTr="00C32870">
        <w:trPr>
          <w:trHeight w:val="198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7E300A" w:rsidRPr="00C32870" w:rsidTr="00C32870">
        <w:trPr>
          <w:trHeight w:val="370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0A" w:rsidRPr="00C32870" w:rsidRDefault="009529A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D7C0B" w:rsidRPr="00C32870" w:rsidTr="00C3287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3F3316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C0B" w:rsidRPr="00C32870" w:rsidRDefault="003F3316" w:rsidP="007E30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8D7C0B" w:rsidP="007E30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C0B" w:rsidRPr="00C32870" w:rsidRDefault="009B330F" w:rsidP="007E30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="003F3316"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аявление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316" w:rsidRPr="00C32870" w:rsidRDefault="003F3316" w:rsidP="003F3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870">
              <w:rPr>
                <w:rFonts w:ascii="Times New Roman" w:hAnsi="Times New Roman"/>
                <w:sz w:val="20"/>
                <w:szCs w:val="20"/>
              </w:rPr>
              <w:t>1</w:t>
            </w:r>
            <w:r w:rsidRPr="00C32870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C32870">
              <w:rPr>
                <w:rFonts w:ascii="Times New Roman" w:hAnsi="Times New Roman"/>
                <w:sz w:val="20"/>
                <w:szCs w:val="20"/>
              </w:rPr>
              <w:t>0 оригинал</w:t>
            </w:r>
          </w:p>
          <w:p w:rsidR="002A243F" w:rsidRPr="00C97DE4" w:rsidRDefault="002A243F" w:rsidP="00A916CB">
            <w:pPr>
              <w:pStyle w:val="6"/>
              <w:shd w:val="clear" w:color="auto" w:fill="auto"/>
              <w:spacing w:before="0" w:line="317" w:lineRule="exact"/>
              <w:ind w:left="40" w:right="40"/>
              <w:jc w:val="both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3F3316" w:rsidP="008D7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3F3316" w:rsidP="003F33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заполняется согласно установленной форме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3F3316" w:rsidP="009529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9529AC"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административному регламенту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C0B" w:rsidRPr="00C32870" w:rsidRDefault="003F3316" w:rsidP="003F33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3B6C" w:rsidRPr="00C32870" w:rsidTr="00C32870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C" w:rsidRPr="00C32870" w:rsidRDefault="00AA308C" w:rsidP="00A43B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правоустанавливающие документы на земельный участок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2C0FA8" w:rsidP="007E30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случае, если объекты устанавливаются на объекте недвижимости, находящемся у заявителя на каком-либо праве, то прилагаются правоустанавливающие документы на такой объект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A309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0/1</w:t>
            </w:r>
          </w:p>
          <w:p w:rsidR="00A43B6C" w:rsidRPr="00C32870" w:rsidRDefault="00A43B6C" w:rsidP="00A309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8D7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3F33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7E30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6C" w:rsidRPr="00C32870" w:rsidRDefault="00A43B6C" w:rsidP="003F33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43B6C" w:rsidRPr="00C32870" w:rsidTr="00C32870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C" w:rsidRPr="00C32870" w:rsidRDefault="002C0FA8" w:rsidP="00AA308C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строительства или установки объекта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строительства или установки объекта в двух экземплярах, включающий в свой состав:</w:t>
            </w:r>
          </w:p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титульный лист;</w:t>
            </w:r>
          </w:p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схему размещения малой архитектурной формы, объектов и элементов внешнего благоустройства;</w:t>
            </w:r>
          </w:p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чертежи, иллюстрирующие проектные решения;</w:t>
            </w:r>
          </w:p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фотоматериалы существующей ситуации;</w:t>
            </w:r>
          </w:p>
          <w:p w:rsidR="002C0FA8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изображение ситуации с проектируемым объектом;</w:t>
            </w:r>
          </w:p>
          <w:p w:rsidR="00AA308C" w:rsidRPr="00C32870" w:rsidRDefault="002C0FA8" w:rsidP="002C0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 проекту прикладываются соответствующие согласования и заключения в случае, если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F42D5E" w:rsidP="00B46B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</w:t>
            </w:r>
          </w:p>
          <w:p w:rsidR="00A43B6C" w:rsidRPr="00C32870" w:rsidRDefault="00F42D5E" w:rsidP="00F42D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A43B6C" w:rsidP="00B46B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A43B6C" w:rsidP="00B46B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A43B6C" w:rsidP="00B46B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B6C" w:rsidRPr="00C32870" w:rsidRDefault="00A43B6C" w:rsidP="00B46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3F3316" w:rsidRPr="00C32870" w:rsidRDefault="003F3316" w:rsidP="007E300A">
      <w:pPr>
        <w:rPr>
          <w:rFonts w:ascii="Times New Roman" w:eastAsia="Times New Roman" w:hAnsi="Times New Roman"/>
          <w:color w:val="FF0000"/>
          <w:sz w:val="20"/>
          <w:szCs w:val="20"/>
          <w:lang w:eastAsia="ru-RU"/>
        </w:rPr>
        <w:sectPr w:rsidR="003F3316" w:rsidRPr="00C32870" w:rsidSect="00C3287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7E300A" w:rsidRPr="006D333B" w:rsidRDefault="007E300A" w:rsidP="00A3090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2870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Раз</w:t>
      </w:r>
      <w:r w:rsidRPr="006D33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дел </w:t>
      </w:r>
      <w:r w:rsidRPr="006D333B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5. «Документы и сведения, получаемые посредством межведомственного информационного взаимодействия»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652"/>
        <w:gridCol w:w="1596"/>
        <w:gridCol w:w="1947"/>
        <w:gridCol w:w="1584"/>
        <w:gridCol w:w="1624"/>
        <w:gridCol w:w="1624"/>
        <w:gridCol w:w="1624"/>
        <w:gridCol w:w="1624"/>
      </w:tblGrid>
      <w:tr w:rsidR="007E300A" w:rsidRPr="00C32870" w:rsidTr="00C32870">
        <w:trPr>
          <w:trHeight w:val="2029"/>
        </w:trPr>
        <w:tc>
          <w:tcPr>
            <w:tcW w:w="1624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Реквизиты актуальной</w:t>
            </w:r>
          </w:p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технологической карты межведомственного взаимодействия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47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8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SID</w:t>
            </w: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электронного сервиса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7E300A" w:rsidRPr="00C32870" w:rsidTr="00C32870">
        <w:trPr>
          <w:trHeight w:val="300"/>
        </w:trPr>
        <w:tc>
          <w:tcPr>
            <w:tcW w:w="1624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84" w:type="dxa"/>
            <w:shd w:val="clear" w:color="auto" w:fill="auto"/>
            <w:noWrap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7E300A" w:rsidRPr="00C32870" w:rsidTr="00C32870">
        <w:trPr>
          <w:trHeight w:val="300"/>
        </w:trPr>
        <w:tc>
          <w:tcPr>
            <w:tcW w:w="14899" w:type="dxa"/>
            <w:gridSpan w:val="9"/>
          </w:tcPr>
          <w:p w:rsidR="007E300A" w:rsidRPr="00C32870" w:rsidRDefault="00A43B6C" w:rsidP="00A43B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E300A" w:rsidRPr="00773769" w:rsidTr="006828E9">
        <w:trPr>
          <w:trHeight w:val="300"/>
        </w:trPr>
        <w:tc>
          <w:tcPr>
            <w:tcW w:w="1624" w:type="dxa"/>
            <w:vAlign w:val="center"/>
          </w:tcPr>
          <w:p w:rsidR="007E300A" w:rsidRPr="006D333B" w:rsidRDefault="008B5FDA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33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652" w:type="dxa"/>
            <w:vAlign w:val="center"/>
          </w:tcPr>
          <w:p w:rsidR="007E300A" w:rsidRPr="006D333B" w:rsidRDefault="00A43B6C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Правоустанавливающий документ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7E300A" w:rsidRPr="006D333B" w:rsidRDefault="00A43B6C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Сведения о </w:t>
            </w:r>
            <w:r w:rsidR="005625F9">
              <w:rPr>
                <w:rFonts w:ascii="Times New Roman" w:eastAsia="Times New Roman" w:hAnsi="Times New Roman"/>
                <w:lang w:eastAsia="ru-RU"/>
              </w:rPr>
              <w:t>земельном участке</w:t>
            </w:r>
          </w:p>
        </w:tc>
        <w:tc>
          <w:tcPr>
            <w:tcW w:w="1947" w:type="dxa"/>
            <w:vAlign w:val="center"/>
          </w:tcPr>
          <w:p w:rsidR="007E300A" w:rsidRPr="006D333B" w:rsidRDefault="00A43B6C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r w:rsidR="006828E9">
              <w:rPr>
                <w:rFonts w:ascii="Times New Roman" w:eastAsia="Times New Roman" w:hAnsi="Times New Roman"/>
                <w:lang w:eastAsia="ru-RU"/>
              </w:rPr>
              <w:t>Озин</w:t>
            </w:r>
            <w:r>
              <w:rPr>
                <w:rFonts w:ascii="Times New Roman" w:eastAsia="Times New Roman" w:hAnsi="Times New Roman"/>
                <w:lang w:eastAsia="ru-RU"/>
              </w:rPr>
              <w:t>ского муниципального района</w:t>
            </w:r>
          </w:p>
        </w:tc>
        <w:tc>
          <w:tcPr>
            <w:tcW w:w="1584" w:type="dxa"/>
            <w:shd w:val="clear" w:color="auto" w:fill="auto"/>
            <w:noWrap/>
            <w:vAlign w:val="center"/>
            <w:hideMark/>
          </w:tcPr>
          <w:p w:rsidR="007E300A" w:rsidRPr="006D333B" w:rsidRDefault="00A43B6C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Росреестр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6D333B" w:rsidRDefault="008B5FDA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33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6D333B" w:rsidRDefault="00A43B6C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дней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6D333B" w:rsidRDefault="008B5FDA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33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7E300A" w:rsidRPr="006D333B" w:rsidRDefault="008B5FDA" w:rsidP="00682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33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</w:tbl>
    <w:p w:rsidR="007E300A" w:rsidRPr="005F02F8" w:rsidRDefault="007E300A" w:rsidP="007E300A">
      <w:pPr>
        <w:rPr>
          <w:rFonts w:ascii="Times New Roman" w:eastAsia="Times New Roman" w:hAnsi="Times New Roman"/>
          <w:color w:val="FF0000"/>
          <w:lang w:eastAsia="ru-RU"/>
        </w:rPr>
      </w:pPr>
    </w:p>
    <w:p w:rsidR="007E300A" w:rsidRPr="005F02F8" w:rsidRDefault="007E300A" w:rsidP="007E300A">
      <w:pPr>
        <w:rPr>
          <w:rFonts w:ascii="Times New Roman" w:eastAsia="Times New Roman" w:hAnsi="Times New Roman"/>
          <w:color w:val="FF0000"/>
          <w:lang w:eastAsia="ru-RU"/>
        </w:rPr>
        <w:sectPr w:rsidR="007E300A" w:rsidRPr="005F02F8" w:rsidSect="00DC724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E300A" w:rsidRPr="00C32870" w:rsidRDefault="007E300A" w:rsidP="00F315A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287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6. Результат «подуслуги»</w:t>
      </w:r>
    </w:p>
    <w:tbl>
      <w:tblPr>
        <w:tblW w:w="14616" w:type="dxa"/>
        <w:tblInd w:w="93" w:type="dxa"/>
        <w:tblLayout w:type="fixed"/>
        <w:tblLook w:val="04A0"/>
      </w:tblPr>
      <w:tblGrid>
        <w:gridCol w:w="866"/>
        <w:gridCol w:w="1984"/>
        <w:gridCol w:w="1560"/>
        <w:gridCol w:w="1842"/>
        <w:gridCol w:w="2127"/>
        <w:gridCol w:w="1559"/>
        <w:gridCol w:w="2362"/>
        <w:gridCol w:w="48"/>
        <w:gridCol w:w="1134"/>
        <w:gridCol w:w="1134"/>
      </w:tblGrid>
      <w:tr w:rsidR="00A43B6C" w:rsidRPr="00C32870" w:rsidTr="006828E9">
        <w:trPr>
          <w:trHeight w:val="75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Документ/документы, являющиеся результатом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Форма документа/документов, являющимся результатом «подуслуги»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Образец документа/документов, являющихся результатом «подуслуги»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Способ </w:t>
            </w:r>
          </w:p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получения </w:t>
            </w:r>
          </w:p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результата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43B6C" w:rsidRPr="00C32870" w:rsidTr="006828E9">
        <w:trPr>
          <w:trHeight w:val="222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 МФЦ</w:t>
            </w:r>
          </w:p>
        </w:tc>
      </w:tr>
      <w:tr w:rsidR="00A43B6C" w:rsidRPr="00C32870" w:rsidTr="006828E9">
        <w:trPr>
          <w:trHeight w:val="344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C" w:rsidRPr="00C32870" w:rsidRDefault="00A43B6C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916CB" w:rsidRPr="00C32870" w:rsidTr="00ED607C">
        <w:trPr>
          <w:trHeight w:val="70"/>
        </w:trPr>
        <w:tc>
          <w:tcPr>
            <w:tcW w:w="1461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CB" w:rsidRPr="00C32870" w:rsidRDefault="00A43B6C" w:rsidP="00851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lang w:eastAsia="ru-RU"/>
              </w:rPr>
              <w:t>»</w:t>
            </w:r>
          </w:p>
        </w:tc>
      </w:tr>
      <w:tr w:rsidR="00ED607C" w:rsidRPr="00C32870" w:rsidTr="006828E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7C" w:rsidRPr="00C32870" w:rsidRDefault="00ED607C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7C" w:rsidRPr="00C32870" w:rsidRDefault="007365FB" w:rsidP="00A43B6C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7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Свободная форма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7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положительный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7C" w:rsidRPr="00C32870" w:rsidRDefault="004C013C" w:rsidP="00A43B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Форма установлена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7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07C" w:rsidRPr="00C32870" w:rsidRDefault="004C013C" w:rsidP="004C01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hAnsi="Times New Roman"/>
              </w:rPr>
              <w:t>по почтовому адресу, указанному в письменном обращении, либо по адресу электронной почты.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7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07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4C013C" w:rsidRPr="00C32870" w:rsidTr="006828E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3C" w:rsidRPr="00C32870" w:rsidRDefault="004C013C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13C" w:rsidRPr="00C32870" w:rsidRDefault="004C013C" w:rsidP="004C013C">
            <w:pPr>
              <w:spacing w:line="240" w:lineRule="auto"/>
              <w:rPr>
                <w:rFonts w:ascii="Times New Roman" w:hAnsi="Times New Roman"/>
              </w:rPr>
            </w:pPr>
            <w:r w:rsidRPr="00C32870">
              <w:rPr>
                <w:rFonts w:ascii="Times New Roman" w:hAnsi="Times New Roman"/>
              </w:rPr>
              <w:t>Официальный отказ в оказании муниципальной услуги</w:t>
            </w:r>
          </w:p>
          <w:p w:rsidR="004C013C" w:rsidRPr="00C32870" w:rsidRDefault="004C013C" w:rsidP="004C013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Свободная форма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отрицательный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Форма не установлена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3C" w:rsidRPr="00C32870" w:rsidRDefault="004C013C" w:rsidP="004C01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hAnsi="Times New Roman"/>
              </w:rPr>
              <w:t>по почтовому адресу, указанному в письменном обращении, либо по адресу электронной почты.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3C" w:rsidRPr="00C32870" w:rsidRDefault="004C013C" w:rsidP="00A91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</w:tbl>
    <w:p w:rsidR="005625F9" w:rsidRDefault="005625F9" w:rsidP="004C013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625F9" w:rsidRDefault="005625F9" w:rsidP="004C013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2870" w:rsidRDefault="00C32870" w:rsidP="004C013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E300A" w:rsidRPr="00C32870" w:rsidRDefault="007E300A" w:rsidP="004C013C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328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Раздел 7. «Технологические процессы предоставления «подуслуги»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358"/>
        <w:gridCol w:w="2358"/>
        <w:gridCol w:w="2358"/>
        <w:gridCol w:w="2358"/>
        <w:gridCol w:w="2358"/>
        <w:gridCol w:w="2359"/>
      </w:tblGrid>
      <w:tr w:rsidR="007E300A" w:rsidRPr="00C32870" w:rsidTr="00C32870">
        <w:trPr>
          <w:trHeight w:val="598"/>
        </w:trPr>
        <w:tc>
          <w:tcPr>
            <w:tcW w:w="54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процедуры (процесса)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7E300A" w:rsidRPr="00C32870" w:rsidTr="003800C7">
        <w:trPr>
          <w:trHeight w:val="279"/>
        </w:trPr>
        <w:tc>
          <w:tcPr>
            <w:tcW w:w="544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7E300A" w:rsidRPr="00C32870" w:rsidTr="00DC724B">
        <w:trPr>
          <w:trHeight w:val="300"/>
        </w:trPr>
        <w:tc>
          <w:tcPr>
            <w:tcW w:w="14693" w:type="dxa"/>
            <w:gridSpan w:val="7"/>
          </w:tcPr>
          <w:p w:rsidR="007E300A" w:rsidRPr="00C32870" w:rsidRDefault="0077106E" w:rsidP="00771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E300A" w:rsidRPr="00773769" w:rsidTr="00DC724B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7E300A" w:rsidRPr="00C32870" w:rsidRDefault="007E300A" w:rsidP="007E30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2358" w:type="dxa"/>
            <w:shd w:val="clear" w:color="auto" w:fill="auto"/>
            <w:hideMark/>
          </w:tcPr>
          <w:p w:rsidR="005625F9" w:rsidRPr="00C32870" w:rsidRDefault="005625F9" w:rsidP="005625F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lang w:eastAsia="ru-RU"/>
              </w:rPr>
            </w:pPr>
            <w:bookmarkStart w:id="0" w:name="sub_13011"/>
            <w:r w:rsidRPr="00C32870">
              <w:rPr>
                <w:rFonts w:ascii="Times New Roman" w:eastAsia="Times New Roman" w:hAnsi="Times New Roman"/>
                <w:lang w:eastAsia="ru-RU"/>
              </w:rPr>
              <w:t>Прием, регистрация и проверка заявления и прилагаемых к нему документов;</w:t>
            </w:r>
          </w:p>
          <w:bookmarkEnd w:id="0"/>
          <w:p w:rsidR="007E300A" w:rsidRPr="00C32870" w:rsidRDefault="007E300A" w:rsidP="00BE2BF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358" w:type="dxa"/>
            <w:shd w:val="clear" w:color="auto" w:fill="auto"/>
            <w:hideMark/>
          </w:tcPr>
          <w:p w:rsidR="007E300A" w:rsidRPr="00C32870" w:rsidRDefault="00BE2BF1" w:rsidP="0077106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lang w:eastAsia="ru-RU"/>
              </w:rPr>
              <w:t>Установление предмета обращения. Проверка представленно</w:t>
            </w:r>
            <w:r w:rsidR="005174C8" w:rsidRPr="00C32870">
              <w:rPr>
                <w:rFonts w:ascii="Times New Roman" w:eastAsia="Times New Roman" w:hAnsi="Times New Roman"/>
                <w:bCs/>
                <w:lang w:eastAsia="ru-RU"/>
              </w:rPr>
              <w:t>го</w:t>
            </w:r>
            <w:r w:rsidRPr="00C32870">
              <w:rPr>
                <w:rFonts w:ascii="Times New Roman" w:eastAsia="Times New Roman" w:hAnsi="Times New Roman"/>
                <w:bCs/>
                <w:lang w:eastAsia="ru-RU"/>
              </w:rPr>
              <w:t xml:space="preserve"> обращение и документ</w:t>
            </w:r>
            <w:r w:rsidR="005174C8" w:rsidRPr="00C32870">
              <w:rPr>
                <w:rFonts w:ascii="Times New Roman" w:eastAsia="Times New Roman" w:hAnsi="Times New Roman"/>
                <w:bCs/>
                <w:lang w:eastAsia="ru-RU"/>
              </w:rPr>
              <w:t>ов</w:t>
            </w:r>
            <w:r w:rsidRPr="00C32870">
              <w:rPr>
                <w:rFonts w:ascii="Times New Roman" w:eastAsia="Times New Roman" w:hAnsi="Times New Roman"/>
                <w:bCs/>
                <w:lang w:eastAsia="ru-RU"/>
              </w:rPr>
              <w:t xml:space="preserve">. </w:t>
            </w:r>
          </w:p>
        </w:tc>
        <w:tc>
          <w:tcPr>
            <w:tcW w:w="2358" w:type="dxa"/>
          </w:tcPr>
          <w:p w:rsidR="007E300A" w:rsidRPr="00C32870" w:rsidRDefault="00BE2BF1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В момент обращения заявителя, не более 15 минут</w:t>
            </w:r>
          </w:p>
        </w:tc>
        <w:tc>
          <w:tcPr>
            <w:tcW w:w="2358" w:type="dxa"/>
            <w:shd w:val="clear" w:color="auto" w:fill="auto"/>
            <w:hideMark/>
          </w:tcPr>
          <w:p w:rsidR="00BE2BF1" w:rsidRPr="00C32870" w:rsidRDefault="00C665AC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Ответственный специалист</w:t>
            </w:r>
          </w:p>
          <w:p w:rsidR="007E300A" w:rsidRPr="00C32870" w:rsidRDefault="007E300A" w:rsidP="00BE2BF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58" w:type="dxa"/>
            <w:shd w:val="clear" w:color="auto" w:fill="auto"/>
            <w:hideMark/>
          </w:tcPr>
          <w:p w:rsidR="007E300A" w:rsidRPr="00C32870" w:rsidRDefault="00394B3A" w:rsidP="00394B3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рабочее место специалиста</w:t>
            </w:r>
          </w:p>
        </w:tc>
        <w:tc>
          <w:tcPr>
            <w:tcW w:w="2359" w:type="dxa"/>
            <w:shd w:val="clear" w:color="auto" w:fill="auto"/>
            <w:hideMark/>
          </w:tcPr>
          <w:p w:rsidR="007E300A" w:rsidRPr="00C32870" w:rsidRDefault="00DA656E" w:rsidP="007710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 xml:space="preserve">заявление </w:t>
            </w:r>
            <w:r w:rsidR="00394B3A" w:rsidRPr="00C32870">
              <w:rPr>
                <w:rFonts w:ascii="Times New Roman" w:eastAsia="Times New Roman" w:hAnsi="Times New Roman"/>
                <w:lang w:eastAsia="ru-RU"/>
              </w:rPr>
              <w:t xml:space="preserve">по форме согласно приложению № </w:t>
            </w:r>
            <w:r w:rsidR="0077106E" w:rsidRPr="00C32870">
              <w:rPr>
                <w:rFonts w:ascii="Times New Roman" w:eastAsia="Times New Roman" w:hAnsi="Times New Roman"/>
                <w:lang w:eastAsia="ru-RU"/>
              </w:rPr>
              <w:t>1</w:t>
            </w:r>
            <w:r w:rsidR="00394B3A" w:rsidRPr="00C32870">
              <w:rPr>
                <w:rFonts w:ascii="Times New Roman" w:eastAsia="Times New Roman" w:hAnsi="Times New Roman"/>
                <w:lang w:eastAsia="ru-RU"/>
              </w:rPr>
              <w:t xml:space="preserve"> к административному регламенту</w:t>
            </w:r>
          </w:p>
        </w:tc>
      </w:tr>
      <w:tr w:rsidR="005625F9" w:rsidRPr="00773769" w:rsidTr="00DC724B">
        <w:trPr>
          <w:trHeight w:val="300"/>
        </w:trPr>
        <w:tc>
          <w:tcPr>
            <w:tcW w:w="544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E57108">
            <w:pPr>
              <w:spacing w:after="0" w:line="240" w:lineRule="auto"/>
              <w:rPr>
                <w:rFonts w:ascii="Times New Roman" w:hAnsi="Times New Roman"/>
              </w:rPr>
            </w:pPr>
            <w:r w:rsidRPr="00C32870">
              <w:rPr>
                <w:rFonts w:ascii="Times New Roman" w:hAnsi="Times New Roman"/>
              </w:rPr>
              <w:t>формирование и направление межведомственных запросов в органы (организации), участвующие в предоставлении муниципальных услуги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E57108">
            <w:pPr>
              <w:spacing w:after="0" w:line="240" w:lineRule="auto"/>
              <w:rPr>
                <w:rFonts w:ascii="Times New Roman" w:hAnsi="Times New Roman"/>
              </w:rPr>
            </w:pPr>
            <w:r w:rsidRPr="00C32870">
              <w:rPr>
                <w:rFonts w:ascii="Times New Roman" w:hAnsi="Times New Roman"/>
              </w:rPr>
              <w:t>Направление запроса осуществляется по каналам единой системы межведомственного электронного взаимодействия</w:t>
            </w:r>
          </w:p>
        </w:tc>
        <w:tc>
          <w:tcPr>
            <w:tcW w:w="2358" w:type="dxa"/>
          </w:tcPr>
          <w:p w:rsidR="005625F9" w:rsidRPr="00C32870" w:rsidRDefault="005625F9" w:rsidP="005625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 более 5 дней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Ответственный специалист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359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5625F9" w:rsidRPr="00773769" w:rsidTr="00DC724B">
        <w:trPr>
          <w:trHeight w:val="300"/>
        </w:trPr>
        <w:tc>
          <w:tcPr>
            <w:tcW w:w="544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F42D5E" w:rsidP="007E300A">
            <w:pPr>
              <w:spacing w:after="0" w:line="240" w:lineRule="auto"/>
              <w:rPr>
                <w:rFonts w:ascii="Times New Roman" w:hAnsi="Times New Roman"/>
              </w:rPr>
            </w:pPr>
            <w:r w:rsidRPr="00C32870">
              <w:rPr>
                <w:rFonts w:ascii="Times New Roman" w:hAnsi="Times New Roman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нестационарных сооружений.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7E30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5625F9" w:rsidRPr="00C32870" w:rsidRDefault="005625F9" w:rsidP="007710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 более 5дней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6828E9" w:rsidP="006828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5625F9" w:rsidRPr="00C32870">
              <w:rPr>
                <w:rFonts w:ascii="Times New Roman" w:eastAsia="Times New Roman" w:hAnsi="Times New Roman"/>
                <w:lang w:eastAsia="ru-RU"/>
              </w:rPr>
              <w:t>одписывается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первым</w:t>
            </w:r>
            <w:r w:rsidR="005625F9" w:rsidRPr="00C32870">
              <w:rPr>
                <w:rFonts w:ascii="Times New Roman" w:eastAsia="Times New Roman" w:hAnsi="Times New Roman"/>
                <w:lang w:eastAsia="ru-RU"/>
              </w:rPr>
              <w:t xml:space="preserve"> заместителем главы администрации муниципального района Саратовской области </w:t>
            </w:r>
          </w:p>
        </w:tc>
        <w:tc>
          <w:tcPr>
            <w:tcW w:w="2358" w:type="dxa"/>
            <w:shd w:val="clear" w:color="auto" w:fill="auto"/>
          </w:tcPr>
          <w:p w:rsidR="005625F9" w:rsidRPr="00C32870" w:rsidRDefault="005625F9" w:rsidP="00B46B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359" w:type="dxa"/>
            <w:shd w:val="clear" w:color="auto" w:fill="auto"/>
          </w:tcPr>
          <w:p w:rsidR="005625F9" w:rsidRPr="00C32870" w:rsidRDefault="005625F9" w:rsidP="00B46B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</w:tbl>
    <w:p w:rsidR="007E300A" w:rsidRPr="008D7C0B" w:rsidRDefault="007E300A" w:rsidP="007E300A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7E300A" w:rsidRPr="008D7C0B" w:rsidSect="00C3287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7E300A" w:rsidRPr="00C32870" w:rsidRDefault="007E300A" w:rsidP="0084764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328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Раздел 8. «Особенности предоставления  «подуслуги» в электронной форме»</w:t>
      </w:r>
    </w:p>
    <w:p w:rsidR="007E300A" w:rsidRPr="008D7C0B" w:rsidRDefault="007E300A" w:rsidP="007E300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7E300A" w:rsidRPr="00C32870" w:rsidTr="00C32870">
        <w:trPr>
          <w:trHeight w:val="1804"/>
        </w:trPr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Способ записи на прием в орган 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оплаты заявителем государственной пошлины либо муниципального платежа за предоставление муниципальной услуги, взимаемой (ого) за предоставление «подуслуги»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E300A" w:rsidRPr="00C32870" w:rsidTr="00847643">
        <w:trPr>
          <w:trHeight w:val="70"/>
        </w:trPr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36" w:type="dxa"/>
            <w:shd w:val="clear" w:color="auto" w:fill="auto"/>
          </w:tcPr>
          <w:p w:rsidR="007E300A" w:rsidRPr="00C32870" w:rsidRDefault="007E300A" w:rsidP="007E30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E300A" w:rsidRPr="00C32870" w:rsidTr="00DC724B">
        <w:trPr>
          <w:trHeight w:val="300"/>
        </w:trPr>
        <w:tc>
          <w:tcPr>
            <w:tcW w:w="14616" w:type="dxa"/>
            <w:gridSpan w:val="6"/>
          </w:tcPr>
          <w:p w:rsidR="007E300A" w:rsidRPr="00C32870" w:rsidRDefault="0077106E" w:rsidP="00771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b/>
                <w:bCs/>
                <w:lang w:eastAsia="ru-RU"/>
              </w:rPr>
              <w:t>«</w:t>
            </w:r>
            <w:r w:rsidR="002C0FA8" w:rsidRPr="00C32870">
              <w:rPr>
                <w:rFonts w:ascii="Times New Roman" w:hAnsi="Times New Roman"/>
                <w:b/>
                <w:snapToGrid w:val="0"/>
              </w:rPr>
      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 нестационарных сооружений</w:t>
            </w:r>
            <w:r w:rsidRPr="00C32870">
              <w:rPr>
                <w:rFonts w:ascii="Times New Roman" w:eastAsia="Times New Roman" w:hAnsi="Times New Roman"/>
                <w:b/>
                <w:bCs/>
                <w:lang w:eastAsia="ru-RU"/>
              </w:rPr>
              <w:t>»</w:t>
            </w:r>
          </w:p>
        </w:tc>
      </w:tr>
      <w:tr w:rsidR="007E300A" w:rsidRPr="00C32870" w:rsidTr="00DC724B">
        <w:trPr>
          <w:trHeight w:val="300"/>
        </w:trPr>
        <w:tc>
          <w:tcPr>
            <w:tcW w:w="2436" w:type="dxa"/>
          </w:tcPr>
          <w:p w:rsidR="0024482E" w:rsidRPr="00C32870" w:rsidRDefault="0024482E" w:rsidP="00244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Через официальный сайт </w:t>
            </w:r>
            <w:r w:rsidR="0077106E"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администрации </w:t>
            </w:r>
            <w:r w:rsidR="006828E9">
              <w:rPr>
                <w:rFonts w:ascii="Times New Roman" w:eastAsia="Times New Roman" w:hAnsi="Times New Roman"/>
                <w:color w:val="000000"/>
                <w:lang w:eastAsia="ru-RU"/>
              </w:rPr>
              <w:t>Озинс</w:t>
            </w:r>
            <w:r w:rsidR="0077106E"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кого муниципального района </w:t>
            </w:r>
          </w:p>
          <w:p w:rsidR="0024482E" w:rsidRPr="00C32870" w:rsidRDefault="0024482E" w:rsidP="00244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24482E" w:rsidRPr="00C32870" w:rsidRDefault="0024482E" w:rsidP="0038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6" w:type="dxa"/>
          </w:tcPr>
          <w:p w:rsidR="007E300A" w:rsidRPr="00C32870" w:rsidRDefault="0024482E" w:rsidP="007E30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>нет</w:t>
            </w:r>
          </w:p>
        </w:tc>
        <w:tc>
          <w:tcPr>
            <w:tcW w:w="2436" w:type="dxa"/>
          </w:tcPr>
          <w:p w:rsidR="0077106E" w:rsidRPr="00C32870" w:rsidRDefault="00666DAE" w:rsidP="00771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7106E"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Через официальный сайт администрации </w:t>
            </w:r>
            <w:r w:rsidR="006828E9">
              <w:rPr>
                <w:rFonts w:ascii="Times New Roman" w:eastAsia="Times New Roman" w:hAnsi="Times New Roman"/>
                <w:color w:val="000000"/>
                <w:lang w:eastAsia="ru-RU"/>
              </w:rPr>
              <w:t>Озинского</w:t>
            </w:r>
            <w:r w:rsidR="0077106E"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</w:t>
            </w:r>
          </w:p>
          <w:p w:rsidR="00666DAE" w:rsidRPr="00C32870" w:rsidRDefault="00666DAE" w:rsidP="0038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6" w:type="dxa"/>
          </w:tcPr>
          <w:p w:rsidR="007E300A" w:rsidRPr="00C32870" w:rsidRDefault="004B4333" w:rsidP="007E30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>нет</w:t>
            </w:r>
          </w:p>
        </w:tc>
        <w:tc>
          <w:tcPr>
            <w:tcW w:w="2436" w:type="dxa"/>
          </w:tcPr>
          <w:p w:rsidR="00666DAE" w:rsidRPr="00C32870" w:rsidRDefault="00666DAE" w:rsidP="00666D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>При личном обращении заявителя</w:t>
            </w:r>
            <w:r w:rsidR="003800C7" w:rsidRPr="00C32870">
              <w:rPr>
                <w:rFonts w:ascii="Times New Roman" w:eastAsia="Times New Roman" w:hAnsi="Times New Roman"/>
                <w:color w:val="000000"/>
                <w:lang w:eastAsia="ru-RU"/>
              </w:rPr>
              <w:t>, по телефону</w:t>
            </w:r>
          </w:p>
          <w:p w:rsidR="00812C9C" w:rsidRPr="00C32870" w:rsidRDefault="00812C9C" w:rsidP="00244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6" w:type="dxa"/>
          </w:tcPr>
          <w:p w:rsidR="007E300A" w:rsidRPr="00C32870" w:rsidRDefault="00666DAE" w:rsidP="008D7C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2870">
              <w:rPr>
                <w:rFonts w:ascii="Times New Roman" w:hAnsi="Times New Roman"/>
              </w:rPr>
              <w:t>в письменной форме на бумажном носителе, в электронной форме</w:t>
            </w:r>
          </w:p>
        </w:tc>
      </w:tr>
    </w:tbl>
    <w:p w:rsidR="00016CD2" w:rsidRDefault="00016CD2"/>
    <w:p w:rsidR="00016CD2" w:rsidRDefault="00016CD2">
      <w:pPr>
        <w:sectPr w:rsidR="00016CD2" w:rsidSect="007E30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16CD2" w:rsidRPr="005A4086" w:rsidRDefault="00016CD2" w:rsidP="00016CD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№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 1 к 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АР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  <w:t>Форма заявления </w:t>
      </w:r>
    </w:p>
    <w:p w:rsidR="00016CD2" w:rsidRDefault="00016CD2" w:rsidP="00016CD2">
      <w:pPr>
        <w:shd w:val="clear" w:color="auto" w:fill="FFFFFF"/>
        <w:spacing w:after="0" w:line="315" w:lineRule="atLeast"/>
        <w:ind w:left="4956" w:firstLine="708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16CD2" w:rsidRDefault="00016CD2" w:rsidP="00016CD2">
      <w:pPr>
        <w:shd w:val="clear" w:color="auto" w:fill="FFFFFF"/>
        <w:spacing w:after="0" w:line="315" w:lineRule="atLeast"/>
        <w:ind w:left="4956" w:firstLine="708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Главе Озинского </w:t>
      </w:r>
    </w:p>
    <w:p w:rsidR="00016CD2" w:rsidRDefault="00016CD2" w:rsidP="00016CD2">
      <w:pPr>
        <w:shd w:val="clear" w:color="auto" w:fill="FFFFFF"/>
        <w:spacing w:after="0" w:line="315" w:lineRule="atLeast"/>
        <w:ind w:left="5664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/>
          <w:color w:val="2D2D2D"/>
          <w:spacing w:val="2"/>
          <w:sz w:val="28"/>
          <w:szCs w:val="28"/>
        </w:rPr>
        <w:t>м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униципального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 xml:space="preserve"> 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района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ind w:left="5664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Заявитель ____________________________________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(для юридического лица - полное наименование и место нахождения, 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контактный телефон представителя, факс; для физического лица-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_____________________________________________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ФИО, почтовый адрес, телефон, факс)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Заявление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 xml:space="preserve">Прошу согласовать строительство (установку) малых архитектурных форм, элементов монументально-декоративного оформления, коммунально-бытового и технического оборудования, некапитальных </w:t>
      </w:r>
      <w:r>
        <w:rPr>
          <w:rFonts w:ascii="Times New Roman" w:hAnsi="Times New Roman"/>
          <w:sz w:val="28"/>
          <w:szCs w:val="28"/>
        </w:rPr>
        <w:t>нестационарных сооружений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 на территории Озинского муниципального района (нужное подчеркнуть)____________________________________________________ 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________________________________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,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расположенных по адресу:_________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(город, улица, номер дома)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______________________________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"_____" _____________ _______ ___________ _____________________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(дата подачи заявления) (подпись) (расшифровка подписи)</w:t>
      </w:r>
    </w:p>
    <w:p w:rsidR="00016CD2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Приложение: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1. Проект строительства или установки объекта на ____ л. в 2 экз.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2. Правоустанавливающие документы на ____ л. в 1 экз.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3. Документ, подтверждающий согласие, предусмотренный частью 3 статьи 7 Федерального закона от 27 июля 2010 г. N 210-ФЗ "Об организации предоставления государственных и муниципальных услуг" на ____ л. в 1 экз.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16CD2" w:rsidRPr="005A4086" w:rsidRDefault="00016CD2" w:rsidP="00016CD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bookmarkStart w:id="1" w:name="_GoBack"/>
      <w:bookmarkEnd w:id="1"/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№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2 к 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АР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  <w:t>Форма уведомления 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ФИО (наименование заявителя): 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Адрес регистрации: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</w:p>
    <w:p w:rsidR="00016CD2" w:rsidRPr="005A4086" w:rsidRDefault="00016CD2" w:rsidP="00016C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>Уведомление об отказе в приеме документов</w:t>
      </w:r>
    </w:p>
    <w:p w:rsidR="00016CD2" w:rsidRPr="005A4086" w:rsidRDefault="00016CD2" w:rsidP="00016CD2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 xml:space="preserve">На основании пункта 2.7 административного регламента предоставления муниципальной услуги "Согласование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</w:t>
      </w:r>
      <w:r>
        <w:rPr>
          <w:rFonts w:ascii="Times New Roman" w:hAnsi="Times New Roman"/>
          <w:sz w:val="28"/>
          <w:szCs w:val="28"/>
        </w:rPr>
        <w:t>нестационарных сооружений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t xml:space="preserve"> " Вам отказано в приеме документов по следующим основаниям: _______________________________ 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______________________________________________________________________________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______________________________________________________________________________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_______________ МП ________________/_____________________/</w:t>
      </w:r>
      <w:r w:rsidRPr="005A4086">
        <w:rPr>
          <w:rFonts w:ascii="Times New Roman" w:hAnsi="Times New Roman"/>
          <w:color w:val="2D2D2D"/>
          <w:spacing w:val="2"/>
          <w:sz w:val="28"/>
          <w:szCs w:val="28"/>
        </w:rPr>
        <w:br/>
        <w:t>(должность) (подпись) (ФИО)</w:t>
      </w:r>
    </w:p>
    <w:p w:rsidR="00016CD2" w:rsidRPr="005A4086" w:rsidRDefault="00016CD2" w:rsidP="00016CD2">
      <w:pPr>
        <w:rPr>
          <w:rFonts w:ascii="Times New Roman" w:hAnsi="Times New Roman"/>
          <w:sz w:val="28"/>
          <w:szCs w:val="28"/>
        </w:rPr>
      </w:pPr>
    </w:p>
    <w:p w:rsidR="00016CD2" w:rsidRDefault="00016CD2" w:rsidP="00016CD2">
      <w:pPr>
        <w:tabs>
          <w:tab w:val="left" w:pos="4820"/>
        </w:tabs>
        <w:spacing w:after="0" w:line="240" w:lineRule="auto"/>
        <w:ind w:right="3118"/>
        <w:jc w:val="both"/>
      </w:pPr>
    </w:p>
    <w:p w:rsidR="007E300A" w:rsidRPr="008D7C0B" w:rsidRDefault="007E300A"/>
    <w:sectPr w:rsidR="007E300A" w:rsidRPr="008D7C0B" w:rsidSect="00A4360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DE4" w:rsidRDefault="00C97DE4">
      <w:pPr>
        <w:spacing w:after="0" w:line="240" w:lineRule="auto"/>
      </w:pPr>
      <w:r>
        <w:separator/>
      </w:r>
    </w:p>
  </w:endnote>
  <w:endnote w:type="continuationSeparator" w:id="1">
    <w:p w:rsidR="00C97DE4" w:rsidRDefault="00C97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316" w:rsidRDefault="003F3316">
    <w:pPr>
      <w:pStyle w:val="1"/>
      <w:jc w:val="right"/>
    </w:pPr>
  </w:p>
  <w:p w:rsidR="003F3316" w:rsidRDefault="003F3316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DE4" w:rsidRDefault="00C97DE4">
      <w:pPr>
        <w:spacing w:after="0" w:line="240" w:lineRule="auto"/>
      </w:pPr>
      <w:r>
        <w:separator/>
      </w:r>
    </w:p>
  </w:footnote>
  <w:footnote w:type="continuationSeparator" w:id="1">
    <w:p w:rsidR="00C97DE4" w:rsidRDefault="00C97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044"/>
    <w:multiLevelType w:val="hybridMultilevel"/>
    <w:tmpl w:val="62361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1571"/>
    <w:multiLevelType w:val="hybridMultilevel"/>
    <w:tmpl w:val="0C72E310"/>
    <w:lvl w:ilvl="0" w:tplc="2B70CC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316F7"/>
    <w:multiLevelType w:val="hybridMultilevel"/>
    <w:tmpl w:val="0C72E310"/>
    <w:lvl w:ilvl="0" w:tplc="2B70CC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D3964"/>
    <w:multiLevelType w:val="hybridMultilevel"/>
    <w:tmpl w:val="0C72E310"/>
    <w:lvl w:ilvl="0" w:tplc="2B70CC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107AA"/>
    <w:multiLevelType w:val="hybridMultilevel"/>
    <w:tmpl w:val="62361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82688"/>
    <w:multiLevelType w:val="hybridMultilevel"/>
    <w:tmpl w:val="0C72E310"/>
    <w:lvl w:ilvl="0" w:tplc="2B70CC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C93"/>
    <w:rsid w:val="00016CD2"/>
    <w:rsid w:val="00032029"/>
    <w:rsid w:val="000406E3"/>
    <w:rsid w:val="000655FD"/>
    <w:rsid w:val="000C09FC"/>
    <w:rsid w:val="000C1BFB"/>
    <w:rsid w:val="000D1C60"/>
    <w:rsid w:val="00117C66"/>
    <w:rsid w:val="00154841"/>
    <w:rsid w:val="00155E6F"/>
    <w:rsid w:val="001649B4"/>
    <w:rsid w:val="00174EB4"/>
    <w:rsid w:val="001922A2"/>
    <w:rsid w:val="001974BF"/>
    <w:rsid w:val="001C1E2B"/>
    <w:rsid w:val="001C34D3"/>
    <w:rsid w:val="001C3B0C"/>
    <w:rsid w:val="001D7EE2"/>
    <w:rsid w:val="001E5C76"/>
    <w:rsid w:val="001F191D"/>
    <w:rsid w:val="00216516"/>
    <w:rsid w:val="00223532"/>
    <w:rsid w:val="0024482E"/>
    <w:rsid w:val="00255397"/>
    <w:rsid w:val="00255B9E"/>
    <w:rsid w:val="002704E2"/>
    <w:rsid w:val="0027052A"/>
    <w:rsid w:val="002773F4"/>
    <w:rsid w:val="0029545E"/>
    <w:rsid w:val="002A0B08"/>
    <w:rsid w:val="002A243F"/>
    <w:rsid w:val="002A25ED"/>
    <w:rsid w:val="002A26BB"/>
    <w:rsid w:val="002B631E"/>
    <w:rsid w:val="002C0FA8"/>
    <w:rsid w:val="002D056C"/>
    <w:rsid w:val="002F1EB8"/>
    <w:rsid w:val="002F4728"/>
    <w:rsid w:val="00331FA7"/>
    <w:rsid w:val="00346A88"/>
    <w:rsid w:val="0035054F"/>
    <w:rsid w:val="003800C7"/>
    <w:rsid w:val="00394B3A"/>
    <w:rsid w:val="003C576E"/>
    <w:rsid w:val="003D6BBE"/>
    <w:rsid w:val="003F3316"/>
    <w:rsid w:val="00432D0D"/>
    <w:rsid w:val="00433A79"/>
    <w:rsid w:val="00442C12"/>
    <w:rsid w:val="00460D40"/>
    <w:rsid w:val="0046128E"/>
    <w:rsid w:val="004632AC"/>
    <w:rsid w:val="0048440C"/>
    <w:rsid w:val="004B4333"/>
    <w:rsid w:val="004C013C"/>
    <w:rsid w:val="004C4B73"/>
    <w:rsid w:val="004D68D7"/>
    <w:rsid w:val="00507BE1"/>
    <w:rsid w:val="00516F32"/>
    <w:rsid w:val="005174C8"/>
    <w:rsid w:val="005533D0"/>
    <w:rsid w:val="005625F9"/>
    <w:rsid w:val="00571A2A"/>
    <w:rsid w:val="00591603"/>
    <w:rsid w:val="005A4C0E"/>
    <w:rsid w:val="005F02F8"/>
    <w:rsid w:val="00601C93"/>
    <w:rsid w:val="006027FF"/>
    <w:rsid w:val="00637330"/>
    <w:rsid w:val="006626D4"/>
    <w:rsid w:val="00666DAE"/>
    <w:rsid w:val="006828E9"/>
    <w:rsid w:val="006841E7"/>
    <w:rsid w:val="006C58FF"/>
    <w:rsid w:val="006D333B"/>
    <w:rsid w:val="006E2DCE"/>
    <w:rsid w:val="006F4539"/>
    <w:rsid w:val="006F723D"/>
    <w:rsid w:val="006F7A9A"/>
    <w:rsid w:val="00700235"/>
    <w:rsid w:val="007227A3"/>
    <w:rsid w:val="007365FB"/>
    <w:rsid w:val="0077106E"/>
    <w:rsid w:val="00773769"/>
    <w:rsid w:val="0078643F"/>
    <w:rsid w:val="007B593A"/>
    <w:rsid w:val="007C1FCF"/>
    <w:rsid w:val="007E300A"/>
    <w:rsid w:val="007F425F"/>
    <w:rsid w:val="008024B1"/>
    <w:rsid w:val="00812C9C"/>
    <w:rsid w:val="00822717"/>
    <w:rsid w:val="00837F18"/>
    <w:rsid w:val="00847643"/>
    <w:rsid w:val="008510BC"/>
    <w:rsid w:val="00862786"/>
    <w:rsid w:val="008926FB"/>
    <w:rsid w:val="008A4F8B"/>
    <w:rsid w:val="008B5FDA"/>
    <w:rsid w:val="008C6F2F"/>
    <w:rsid w:val="008D7C0B"/>
    <w:rsid w:val="008E48C2"/>
    <w:rsid w:val="009017C0"/>
    <w:rsid w:val="009110F9"/>
    <w:rsid w:val="00912942"/>
    <w:rsid w:val="00924A01"/>
    <w:rsid w:val="009331F2"/>
    <w:rsid w:val="009529AC"/>
    <w:rsid w:val="00971067"/>
    <w:rsid w:val="00985504"/>
    <w:rsid w:val="00985F97"/>
    <w:rsid w:val="009B330F"/>
    <w:rsid w:val="009B38D0"/>
    <w:rsid w:val="009D5ED8"/>
    <w:rsid w:val="009F5032"/>
    <w:rsid w:val="009F5F47"/>
    <w:rsid w:val="00A03E59"/>
    <w:rsid w:val="00A3090A"/>
    <w:rsid w:val="00A3353F"/>
    <w:rsid w:val="00A43B6C"/>
    <w:rsid w:val="00A53B12"/>
    <w:rsid w:val="00A56ACD"/>
    <w:rsid w:val="00A73D68"/>
    <w:rsid w:val="00A916CB"/>
    <w:rsid w:val="00AA308C"/>
    <w:rsid w:val="00AA4EE2"/>
    <w:rsid w:val="00AC2F8B"/>
    <w:rsid w:val="00AF347E"/>
    <w:rsid w:val="00B2083D"/>
    <w:rsid w:val="00B258D2"/>
    <w:rsid w:val="00B46B5A"/>
    <w:rsid w:val="00B52196"/>
    <w:rsid w:val="00B5425A"/>
    <w:rsid w:val="00B616A0"/>
    <w:rsid w:val="00B6540F"/>
    <w:rsid w:val="00B8080A"/>
    <w:rsid w:val="00B81859"/>
    <w:rsid w:val="00B869A3"/>
    <w:rsid w:val="00B9220E"/>
    <w:rsid w:val="00BC2F8C"/>
    <w:rsid w:val="00BC4221"/>
    <w:rsid w:val="00BD23F0"/>
    <w:rsid w:val="00BE2BF1"/>
    <w:rsid w:val="00BE4FFE"/>
    <w:rsid w:val="00C1142D"/>
    <w:rsid w:val="00C32870"/>
    <w:rsid w:val="00C43798"/>
    <w:rsid w:val="00C47F38"/>
    <w:rsid w:val="00C6415C"/>
    <w:rsid w:val="00C665AC"/>
    <w:rsid w:val="00C94B21"/>
    <w:rsid w:val="00C9645A"/>
    <w:rsid w:val="00C97DE4"/>
    <w:rsid w:val="00CA476A"/>
    <w:rsid w:val="00CA5ADA"/>
    <w:rsid w:val="00CB4956"/>
    <w:rsid w:val="00CE12B1"/>
    <w:rsid w:val="00CF2F6F"/>
    <w:rsid w:val="00CF6BF8"/>
    <w:rsid w:val="00D00903"/>
    <w:rsid w:val="00D04D21"/>
    <w:rsid w:val="00D1154F"/>
    <w:rsid w:val="00D2524B"/>
    <w:rsid w:val="00D27A60"/>
    <w:rsid w:val="00D47176"/>
    <w:rsid w:val="00D53EA5"/>
    <w:rsid w:val="00D60D23"/>
    <w:rsid w:val="00D81354"/>
    <w:rsid w:val="00D87A98"/>
    <w:rsid w:val="00DA1B51"/>
    <w:rsid w:val="00DA656E"/>
    <w:rsid w:val="00DB5FB9"/>
    <w:rsid w:val="00DC724B"/>
    <w:rsid w:val="00E1427F"/>
    <w:rsid w:val="00E1560E"/>
    <w:rsid w:val="00E26A3F"/>
    <w:rsid w:val="00E476AD"/>
    <w:rsid w:val="00E57108"/>
    <w:rsid w:val="00E62E27"/>
    <w:rsid w:val="00E65302"/>
    <w:rsid w:val="00E667A9"/>
    <w:rsid w:val="00E87388"/>
    <w:rsid w:val="00EA327A"/>
    <w:rsid w:val="00EA7684"/>
    <w:rsid w:val="00EB6F7F"/>
    <w:rsid w:val="00ED607C"/>
    <w:rsid w:val="00EE3604"/>
    <w:rsid w:val="00EE3C84"/>
    <w:rsid w:val="00EF5F83"/>
    <w:rsid w:val="00F2702C"/>
    <w:rsid w:val="00F315A0"/>
    <w:rsid w:val="00F42D5E"/>
    <w:rsid w:val="00F45C14"/>
    <w:rsid w:val="00F542E4"/>
    <w:rsid w:val="00F65927"/>
    <w:rsid w:val="00F75855"/>
    <w:rsid w:val="00F766AA"/>
    <w:rsid w:val="00F8153D"/>
    <w:rsid w:val="00F83F80"/>
    <w:rsid w:val="00FC2A2C"/>
    <w:rsid w:val="00FC329F"/>
    <w:rsid w:val="00FC64F8"/>
    <w:rsid w:val="00FE5F71"/>
    <w:rsid w:val="00FE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7E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7E300A"/>
  </w:style>
  <w:style w:type="paragraph" w:styleId="a3">
    <w:name w:val="footer"/>
    <w:basedOn w:val="a"/>
    <w:link w:val="10"/>
    <w:uiPriority w:val="99"/>
    <w:semiHidden/>
    <w:unhideWhenUsed/>
    <w:rsid w:val="007E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7E300A"/>
  </w:style>
  <w:style w:type="character" w:customStyle="1" w:styleId="a5">
    <w:name w:val="Основной текст_"/>
    <w:link w:val="6"/>
    <w:rsid w:val="002A24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5"/>
    <w:rsid w:val="002A243F"/>
    <w:pPr>
      <w:shd w:val="clear" w:color="auto" w:fill="FFFFFF"/>
      <w:spacing w:before="420" w:after="0" w:line="0" w:lineRule="atLeast"/>
    </w:pPr>
    <w:rPr>
      <w:rFonts w:ascii="Times New Roman" w:eastAsia="Times New Roman" w:hAnsi="Times New Roman"/>
      <w:sz w:val="27"/>
      <w:szCs w:val="27"/>
      <w:lang/>
    </w:rPr>
  </w:style>
  <w:style w:type="paragraph" w:styleId="a6">
    <w:name w:val="List Paragraph"/>
    <w:basedOn w:val="a"/>
    <w:uiPriority w:val="34"/>
    <w:qFormat/>
    <w:rsid w:val="00D00903"/>
    <w:pPr>
      <w:ind w:left="720"/>
      <w:contextualSpacing/>
    </w:pPr>
  </w:style>
  <w:style w:type="paragraph" w:customStyle="1" w:styleId="11">
    <w:name w:val="Основной текст с отступом1"/>
    <w:basedOn w:val="a"/>
    <w:rsid w:val="0077106E"/>
    <w:pPr>
      <w:spacing w:after="0" w:line="240" w:lineRule="auto"/>
      <w:ind w:firstLine="54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No Spacing"/>
    <w:uiPriority w:val="1"/>
    <w:qFormat/>
    <w:rsid w:val="00AA308C"/>
    <w:pPr>
      <w:suppressAutoHyphens/>
    </w:pPr>
    <w:rPr>
      <w:rFonts w:ascii="Times New Roman" w:hAnsi="Times New Roman" w:cs="Calibri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5566-39EB-4683-A4FE-F0B5E21B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</cp:lastModifiedBy>
  <cp:revision>6</cp:revision>
  <cp:lastPrinted>2018-04-19T12:06:00Z</cp:lastPrinted>
  <dcterms:created xsi:type="dcterms:W3CDTF">2018-04-13T06:41:00Z</dcterms:created>
  <dcterms:modified xsi:type="dcterms:W3CDTF">2018-04-19T12:10:00Z</dcterms:modified>
</cp:coreProperties>
</file>